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When you are writing your sales email make sure that you are very laser focused with your sales email.</w:t>
      </w:r>
      <w:r>
        <w:rPr>
          <w:rFonts w:ascii="Arial" w:hAnsi="Arial" w:hint="default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t> </w:t>
      </w: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You need to answer these three questions for your customers:</w:t>
      </w:r>
      <w:r>
        <w:rPr>
          <w:rFonts w:ascii="Arial" w:hAnsi="Arial" w:hint="default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An external problem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An internal problem</w:t>
      </w:r>
      <w:r>
        <w:rPr>
          <w:rFonts w:ascii="Arial" w:hAnsi="Arial" w:hint="default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420" w:lineRule="atLeast"/>
        <w:ind w:right="0"/>
        <w:jc w:val="left"/>
        <w:rPr>
          <w:rFonts w:ascii="Arial" w:hAnsi="Arial"/>
          <w:outline w:val="0"/>
          <w:color w:val="33475b"/>
          <w:sz w:val="31"/>
          <w:szCs w:val="31"/>
          <w:rtl w:val="0"/>
          <w:lang w:val="fr-FR"/>
          <w14:textFill>
            <w14:solidFill>
              <w14:srgbClr w14:val="33475B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fr-FR"/>
          <w14:textFill>
            <w14:solidFill>
              <w14:srgbClr w14:val="33475B"/>
            </w14:solidFill>
          </w14:textFill>
        </w:rPr>
        <w:t>A philosophical problem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First paragraph: Share a story that describes one of the three problems listed above</w:t>
      </w: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Second paragraph: Insert empathy and authority</w:t>
      </w:r>
      <w:r>
        <w:rPr>
          <w:rFonts w:ascii="Arial" w:hAnsi="Arial" w:hint="default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t> </w:t>
      </w: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Third paragraph: Offer a plan {introduce your solution}</w:t>
      </w: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Fourth paragraph: Call to Action</w:t>
      </w:r>
      <w:r>
        <w:rPr>
          <w:rFonts w:ascii="Arial" w:hAnsi="Arial" w:hint="default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t>  </w:t>
      </w: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Fifth paragraph: Help your customer envision how this solution will benefit their life.</w:t>
      </w: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Sixth paragraph: A hint at what their life might be like if they don</w:t>
      </w:r>
      <w:r>
        <w:rPr>
          <w:rFonts w:ascii="Arial" w:hAnsi="Arial" w:hint="default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t>’</w:t>
      </w: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t use your solution.</w:t>
      </w:r>
    </w:p>
    <w:p>
      <w:pPr>
        <w:pStyle w:val="Default"/>
        <w:bidi w:val="0"/>
        <w:spacing w:after="320" w:line="4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475b"/>
          <w:sz w:val="31"/>
          <w:szCs w:val="31"/>
          <w:rtl w:val="0"/>
          <w:lang w:val="en-US"/>
          <w14:textFill>
            <w14:solidFill>
              <w14:srgbClr w14:val="33475B"/>
            </w14:solidFill>
          </w14:textFill>
        </w:rPr>
        <w:t>Make sure you add a P.S.</w:t>
      </w:r>
      <w:r>
        <w:rPr>
          <w:rFonts w:ascii="Arial" w:hAnsi="Arial" w:hint="default"/>
          <w:outline w:val="0"/>
          <w:color w:val="33475b"/>
          <w:sz w:val="31"/>
          <w:szCs w:val="31"/>
          <w:rtl w:val="0"/>
          <w14:textFill>
            <w14:solidFill>
              <w14:srgbClr w14:val="33475B"/>
            </w14:solidFill>
          </w14:textFill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rtl w:val="0"/>
          <w:lang w:val="en-US"/>
          <w14:textFill>
            <w14:solidFill>
              <w14:srgbClr w14:val="353334"/>
            </w14:solidFill>
          </w14:textFill>
        </w:rPr>
        <w:t>Sales Email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center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rtl w:val="0"/>
          <w:lang w:val="de-DE"/>
          <w14:textFill>
            <w14:solidFill>
              <w14:srgbClr w14:val="353334"/>
            </w14:solidFill>
          </w14:textFill>
        </w:rPr>
        <w:t>INSERT PHOTO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32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rtl w:val="0"/>
          <w:lang w:val="en-US"/>
          <w14:textFill>
            <w14:solidFill>
              <w14:srgbClr w14:val="353334"/>
            </w14:solidFill>
          </w14:textFill>
        </w:rPr>
        <w:t>Hey there! I hope you</w:t>
      </w:r>
      <w:r>
        <w:rPr>
          <w:rFonts w:ascii="Arial" w:hAnsi="Arial" w:hint="default"/>
          <w:outline w:val="0"/>
          <w:color w:val="353334"/>
          <w:sz w:val="28"/>
          <w:szCs w:val="28"/>
          <w:rtl w:val="0"/>
          <w14:textFill>
            <w14:solidFill>
              <w14:srgbClr w14:val="353334"/>
            </w14:solidFill>
          </w14:textFill>
        </w:rPr>
        <w:t>’</w:t>
      </w:r>
      <w:r>
        <w:rPr>
          <w:rFonts w:ascii="Arial" w:hAnsi="Arial"/>
          <w:outline w:val="0"/>
          <w:color w:val="353334"/>
          <w:sz w:val="28"/>
          <w:szCs w:val="28"/>
          <w:rtl w:val="0"/>
          <w:lang w:val="en-US"/>
          <w14:textFill>
            <w14:solidFill>
              <w14:srgbClr w14:val="353334"/>
            </w14:solidFill>
          </w14:textFill>
        </w:rPr>
        <w:t>re getting the hang of {INSERT PRODUCT or FREEBIE} by now. If not, what can I help you with?</w:t>
      </w:r>
      <w:r>
        <w:rPr>
          <w:rFonts w:ascii="Arial" w:hAnsi="Arial" w:hint="default"/>
          <w:outline w:val="0"/>
          <w:color w:val="353334"/>
          <w:sz w:val="28"/>
          <w:szCs w:val="28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after="32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rtl w:val="0"/>
          <w:lang w:val="en-US"/>
          <w14:textFill>
            <w14:solidFill>
              <w14:srgbClr w14:val="353334"/>
            </w14:solidFill>
          </w14:textFill>
        </w:rPr>
        <w:t>Hop on over to our Facebook Group where we can connect and I can answer all of the questions you have. You can join it HERE! I share information about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pt-PT"/>
          <w14:textFill>
            <w14:solidFill>
              <w14:srgbClr w14:val="333333"/>
            </w14:solidFill>
          </w14:textFill>
        </w:rPr>
        <w:t xml:space="preserve"> [TOPIC] to [PROVIDE SOME BENEFIT]. It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s a great group and we can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t wait to have you there!</w:t>
      </w:r>
    </w:p>
    <w:p>
      <w:pPr>
        <w:pStyle w:val="Default"/>
        <w:bidi w:val="0"/>
        <w:spacing w:after="32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rtl w:val="0"/>
          <w:lang w:val="en-US"/>
          <w14:textFill>
            <w14:solidFill>
              <w14:srgbClr w14:val="353334"/>
            </w14:solidFill>
          </w14:textFill>
        </w:rPr>
        <w:t>If you have any questions, fire away!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320"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rtl w:val="0"/>
          <w:lang w:val="en-US"/>
          <w14:textFill>
            <w14:solidFill>
              <w14:srgbClr w14:val="353334"/>
            </w14:solidFill>
          </w14:textFill>
        </w:rPr>
        <w:t>Sincerely,</w:t>
      </w:r>
      <w:r>
        <w:rPr>
          <w:rFonts w:ascii="Arial" w:hAnsi="Arial" w:hint="default"/>
          <w:outline w:val="0"/>
          <w:color w:val="353334"/>
          <w:sz w:val="28"/>
          <w:szCs w:val="28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53334"/>
          <w:sz w:val="28"/>
          <w:szCs w:val="28"/>
          <w:rtl w:val="0"/>
          <w:lang w:val="en-US"/>
          <w14:textFill>
            <w14:solidFill>
              <w14:srgbClr w14:val="353334"/>
            </w14:solidFill>
          </w14:textFill>
        </w:rPr>
        <w:t>{Your name here}</w:t>
      </w:r>
      <w:r>
        <w:rPr>
          <w:rFonts w:ascii="Arial" w:hAnsi="Arial" w:hint="default"/>
          <w:outline w:val="0"/>
          <w:color w:val="353334"/>
          <w:sz w:val="28"/>
          <w:szCs w:val="28"/>
          <w:rtl w:val="0"/>
          <w14:textFill>
            <w14:solidFill>
              <w14:srgbClr w14:val="353334"/>
            </w14:solidFill>
          </w14:textFill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P.S.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de-DE"/>
        </w:rPr>
        <w:t>INSERT PHOTO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Hey {NAME},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It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s so great to meet you! As promised, here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s your {FREEBIE/OPT-IN}.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Click here to download your {FREEBIE/OPT-IN}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Before I go, I wanted to quickly introduce myself.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m {INTRODUCE YOURSELF} and I am {FILL IN THE THINGS ABOUT YOU} example: I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m addicted to travel, obsessed with carbs and love helping women reach their dreams and find balance in their lives through {SOMETHING THAT RELATES TO YOUR BUSINESS}.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{INSERT FUN BACKSTORY} (you can read all about it here) {USE THIS TO LINK TO YOUR WEBSITE OR SOCIAL MEDIA}. I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ve also {SOMETHING THAT RELATES TO YOUR BUSINESS}.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I believe that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 xml:space="preserve"> you</w:t>
      </w:r>
      <w:r>
        <w:rPr>
          <w:rFonts w:ascii="Arial" w:hAnsi="Arial"/>
          <w:b w:val="1"/>
          <w:bCs w:val="1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 xml:space="preserve"> deserve a {INSERT WHAT YOUR SOLUTION PROVIDES}.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 xml:space="preserve"> That's the bottom line, and I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m here to help you get there {INSERT HOW YOU CAN HELP THEM}!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That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s all for now, but I</w:t>
      </w:r>
      <w:r>
        <w:rPr>
          <w:rFonts w:ascii="Arial" w:hAnsi="Arial" w:hint="default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ve got some exciting things coming your way so keep your eyes peeled.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 xml:space="preserve">Of course if you have any questions in the meantime, hit reply and ask away. </w:t>
      </w:r>
      <w:r>
        <w:rPr>
          <w:rFonts w:ascii="Arial" w:cs="Arial" w:hAnsi="Arial" w:eastAsia="Arial"/>
          <w:outline w:val="0"/>
          <w:color w:val="222222"/>
          <w:sz w:val="31"/>
          <w:szCs w:val="31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609600" cy="609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PpxWJSbLNdC09QucQiuaFe1pS9Cezxwj9j29xcj8m2UARdj_7pEmXRVEP7aeI5_Ok0MYnwcOAWGwl1OZc4oO39RrESm02sb0rlT6ZATTuAXv7Ov9KHYIEL2WOQENBpUsUFXNMR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en-US"/>
          <w14:textFill>
            <w14:solidFill>
              <w14:srgbClr w14:val="222222"/>
            </w14:solidFill>
          </w14:textFill>
        </w:rPr>
        <w:t>Chat soon,</w:t>
      </w:r>
    </w:p>
    <w:p>
      <w:pPr>
        <w:pStyle w:val="Default"/>
        <w:bidi w:val="0"/>
        <w:spacing w:after="293" w:line="54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22222"/>
          <w:sz w:val="31"/>
          <w:szCs w:val="31"/>
          <w:rtl w:val="0"/>
          <w:lang w:val="de-DE"/>
          <w14:textFill>
            <w14:solidFill>
              <w14:srgbClr w14:val="222222"/>
            </w14:solidFill>
          </w14:textFill>
        </w:rPr>
        <w:t>{INSERT NAME}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475b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